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C3" w:rsidRPr="004545C3" w:rsidRDefault="00F32AC3" w:rsidP="00F32AC3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28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809625</wp:posOffset>
            </wp:positionH>
            <wp:positionV relativeFrom="margin">
              <wp:posOffset>-371475</wp:posOffset>
            </wp:positionV>
            <wp:extent cx="4667250" cy="3028950"/>
            <wp:effectExtent l="38100" t="0" r="19050" b="895350"/>
            <wp:wrapSquare wrapText="bothSides"/>
            <wp:docPr id="1" name="Рисунок 1" descr="C:\Users\DetSad\Downloads\ребё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ownloads\ребёнок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1866" b="8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28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color w:val="FF0000"/>
          <w:sz w:val="72"/>
          <w:szCs w:val="28"/>
        </w:rPr>
        <w:t xml:space="preserve">Какое </w:t>
      </w:r>
      <w:r w:rsidR="004545C3" w:rsidRPr="004545C3">
        <w:rPr>
          <w:rFonts w:ascii="Monotype Corsiva" w:hAnsi="Monotype Corsiva" w:cs="Times New Roman"/>
          <w:b/>
          <w:color w:val="FF0000"/>
          <w:sz w:val="72"/>
          <w:szCs w:val="28"/>
        </w:rPr>
        <w:t>счастье!</w:t>
      </w:r>
    </w:p>
    <w:p w:rsidR="004545C3" w:rsidRPr="00F32AC3" w:rsidRDefault="004545C3" w:rsidP="00F32AC3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28"/>
        </w:rPr>
      </w:pPr>
      <w:r w:rsidRPr="004545C3">
        <w:rPr>
          <w:rFonts w:ascii="Monotype Corsiva" w:hAnsi="Monotype Corsiva" w:cs="Times New Roman"/>
          <w:b/>
          <w:color w:val="FF0000"/>
          <w:sz w:val="72"/>
          <w:szCs w:val="28"/>
        </w:rPr>
        <w:t>У Вас есть ребёнок!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 w:rsidRPr="004545C3">
        <w:rPr>
          <w:rFonts w:ascii="Georgia" w:hAnsi="Georgia" w:cs="Times New Roman"/>
          <w:b/>
          <w:color w:val="1F497D" w:themeColor="text2"/>
          <w:sz w:val="28"/>
          <w:szCs w:val="28"/>
        </w:rPr>
        <w:t>Совершилось великое таинство: я явился в земную жизнь.</w:t>
      </w:r>
    </w:p>
    <w:p w:rsidR="004545C3" w:rsidRDefault="004545C3" w:rsidP="00F32A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Привет всем вам от Создателя!</w:t>
      </w:r>
      <w:r w:rsidR="00F32AC3">
        <w:rPr>
          <w:rFonts w:ascii="Georgia" w:hAnsi="Georgia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Georgia" w:hAnsi="Georgia" w:cs="Times New Roman"/>
          <w:b/>
          <w:color w:val="1F497D" w:themeColor="text2"/>
          <w:sz w:val="28"/>
          <w:szCs w:val="28"/>
        </w:rPr>
        <w:t>Я – Путник Вечности.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Но я ваш ребёнок.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У меня нет земного посоха.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Дайте мне воспитание, оно и станет моим посохом.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Только примите мои условия: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- Во мне свой Путь, не навязывайте ваш.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- Во мне свой характер, не ломайте его.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- Наполняйте меня светом, озарённым щедростью.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- Воспитывайте в свободе, огранённой мудростью.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- Вооружайте знаниями с любовью к жизни.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- Воспитывайте чувства под водительством разума.</w:t>
      </w:r>
    </w:p>
    <w:p w:rsidR="004545C3" w:rsidRDefault="004545C3" w:rsidP="004545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- Воспитывайте разум под водител</w:t>
      </w:r>
      <w:r w:rsidR="00F32AC3">
        <w:rPr>
          <w:rFonts w:ascii="Georgia" w:hAnsi="Georgia" w:cs="Times New Roman"/>
          <w:b/>
          <w:color w:val="1F497D" w:themeColor="text2"/>
          <w:sz w:val="28"/>
          <w:szCs w:val="28"/>
        </w:rPr>
        <w:t>ь</w:t>
      </w:r>
      <w:r>
        <w:rPr>
          <w:rFonts w:ascii="Georgia" w:hAnsi="Georgia" w:cs="Times New Roman"/>
          <w:b/>
          <w:color w:val="1F497D" w:themeColor="text2"/>
          <w:sz w:val="28"/>
          <w:szCs w:val="28"/>
        </w:rPr>
        <w:t>ством сердца.</w:t>
      </w:r>
    </w:p>
    <w:p w:rsidR="00F32AC3" w:rsidRDefault="00F32AC3" w:rsidP="00F32AC3">
      <w:pPr>
        <w:spacing w:after="0"/>
        <w:jc w:val="right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- Пусть мой приход напомнит вам, что вы тоже являетесь Путниками Вечности. Наши Пути скрещиваются, но не останавливаются.</w:t>
      </w:r>
    </w:p>
    <w:p w:rsidR="00F32AC3" w:rsidRPr="00147A73" w:rsidRDefault="00F32AC3" w:rsidP="00F32AC3">
      <w:pPr>
        <w:spacing w:after="0"/>
        <w:jc w:val="right"/>
        <w:rPr>
          <w:rFonts w:ascii="Georgia" w:hAnsi="Georgia" w:cs="Times New Roman"/>
          <w:i/>
          <w:color w:val="1F497D" w:themeColor="text2"/>
          <w:sz w:val="28"/>
          <w:szCs w:val="28"/>
        </w:rPr>
      </w:pPr>
      <w:r w:rsidRPr="00147A73">
        <w:rPr>
          <w:rFonts w:ascii="Georgia" w:hAnsi="Georgia" w:cs="Times New Roman"/>
          <w:i/>
          <w:color w:val="1F497D" w:themeColor="text2"/>
          <w:sz w:val="28"/>
          <w:szCs w:val="28"/>
        </w:rPr>
        <w:t xml:space="preserve">(Из книги Ш. </w:t>
      </w:r>
      <w:proofErr w:type="spellStart"/>
      <w:r w:rsidRPr="00147A73">
        <w:rPr>
          <w:rFonts w:ascii="Georgia" w:hAnsi="Georgia" w:cs="Times New Roman"/>
          <w:i/>
          <w:color w:val="1F497D" w:themeColor="text2"/>
          <w:sz w:val="28"/>
          <w:szCs w:val="28"/>
        </w:rPr>
        <w:t>Амонашвили</w:t>
      </w:r>
      <w:proofErr w:type="spellEnd"/>
      <w:r w:rsidRPr="00147A73">
        <w:rPr>
          <w:rFonts w:ascii="Georgia" w:hAnsi="Georgia" w:cs="Times New Roman"/>
          <w:i/>
          <w:color w:val="1F497D" w:themeColor="text2"/>
          <w:sz w:val="28"/>
          <w:szCs w:val="28"/>
        </w:rPr>
        <w:t xml:space="preserve"> «Баллада о воспитании»</w:t>
      </w:r>
    </w:p>
    <w:p w:rsidR="004545C3" w:rsidRPr="009F31DE" w:rsidRDefault="00F32AC3" w:rsidP="00F32AC3">
      <w:pPr>
        <w:spacing w:after="0"/>
        <w:jc w:val="center"/>
        <w:rPr>
          <w:rFonts w:ascii="Georgia" w:hAnsi="Georgia" w:cs="Times New Roman"/>
          <w:b/>
          <w:color w:val="FF0000"/>
          <w:sz w:val="40"/>
          <w:szCs w:val="28"/>
        </w:rPr>
      </w:pPr>
      <w:bookmarkStart w:id="0" w:name="_GoBack"/>
      <w:r w:rsidRPr="009F31DE">
        <w:rPr>
          <w:rFonts w:ascii="Georgia" w:hAnsi="Georgia" w:cs="Times New Roman"/>
          <w:b/>
          <w:color w:val="FF0000"/>
          <w:sz w:val="40"/>
          <w:szCs w:val="28"/>
        </w:rPr>
        <w:lastRenderedPageBreak/>
        <w:t>10 законов семейного воспитания</w:t>
      </w:r>
    </w:p>
    <w:bookmarkEnd w:id="0"/>
    <w:p w:rsidR="00F32AC3" w:rsidRPr="00147A73" w:rsidRDefault="00F32AC3" w:rsidP="00F32AC3">
      <w:pPr>
        <w:spacing w:after="0"/>
        <w:jc w:val="center"/>
        <w:rPr>
          <w:rFonts w:ascii="Georgia" w:hAnsi="Georgia" w:cs="Times New Roman"/>
          <w:i/>
          <w:color w:val="1F497D" w:themeColor="text2"/>
          <w:sz w:val="28"/>
          <w:szCs w:val="28"/>
        </w:rPr>
      </w:pPr>
      <w:r w:rsidRPr="00147A73">
        <w:rPr>
          <w:rFonts w:ascii="Georgia" w:hAnsi="Georgia" w:cs="Times New Roman"/>
          <w:i/>
          <w:color w:val="1F497D" w:themeColor="text2"/>
          <w:sz w:val="28"/>
          <w:szCs w:val="28"/>
        </w:rPr>
        <w:t xml:space="preserve">(из книги Ирины </w:t>
      </w:r>
      <w:proofErr w:type="spellStart"/>
      <w:r w:rsidRPr="00147A73">
        <w:rPr>
          <w:rFonts w:ascii="Georgia" w:hAnsi="Georgia" w:cs="Times New Roman"/>
          <w:i/>
          <w:color w:val="1F497D" w:themeColor="text2"/>
          <w:sz w:val="28"/>
          <w:szCs w:val="28"/>
        </w:rPr>
        <w:t>Маниченко</w:t>
      </w:r>
      <w:proofErr w:type="spellEnd"/>
      <w:r w:rsidRPr="00147A73">
        <w:rPr>
          <w:rFonts w:ascii="Georgia" w:hAnsi="Georgia" w:cs="Times New Roman"/>
          <w:i/>
          <w:color w:val="1F497D" w:themeColor="text2"/>
          <w:sz w:val="28"/>
          <w:szCs w:val="28"/>
        </w:rPr>
        <w:t xml:space="preserve"> «10 законов воспитания ребёнка)</w:t>
      </w:r>
    </w:p>
    <w:p w:rsidR="00F32AC3" w:rsidRDefault="00F32AC3" w:rsidP="00F32AC3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Закон подражания.</w:t>
      </w:r>
    </w:p>
    <w:p w:rsidR="00F32AC3" w:rsidRPr="00B33AEA" w:rsidRDefault="00F32AC3" w:rsidP="00B33AEA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 w:rsidRPr="00B33AEA">
        <w:rPr>
          <w:rFonts w:ascii="Georgia" w:hAnsi="Georgia" w:cs="Times New Roman"/>
          <w:color w:val="1F497D" w:themeColor="text2"/>
          <w:sz w:val="28"/>
          <w:szCs w:val="28"/>
        </w:rPr>
        <w:t>Воспитание ребёнка – это прежде всего воспитание себя.</w:t>
      </w:r>
    </w:p>
    <w:p w:rsidR="00F32AC3" w:rsidRPr="00B33AEA" w:rsidRDefault="00F32AC3" w:rsidP="00B33AEA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 w:rsidRPr="00B33AEA">
        <w:rPr>
          <w:rFonts w:ascii="Georgia" w:hAnsi="Georgia" w:cs="Times New Roman"/>
          <w:color w:val="1F497D" w:themeColor="text2"/>
          <w:sz w:val="28"/>
          <w:szCs w:val="28"/>
        </w:rPr>
        <w:t>Родители с самого рождения малыша являются для него авторитетом, они – самое дорогое, что у него есть. Малыш считает поступки и действия родителей единственно верными, он ловит каждый взгляд матери, каждый жест отца, копирует их движения и даже мимику. Поэтому следует постоянно работать над собой, самосовершенствоваться, чтобы стать достойными родителями своих детей.</w:t>
      </w:r>
    </w:p>
    <w:p w:rsidR="00F32AC3" w:rsidRPr="00B33AEA" w:rsidRDefault="0050451E" w:rsidP="00B33AEA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275330" cy="2627630"/>
            <wp:effectExtent l="19050" t="0" r="1270" b="0"/>
            <wp:wrapSquare wrapText="bothSides"/>
            <wp:docPr id="3" name="Рисунок 2" descr="C:\Users\DetSad\Downloads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ownloads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62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2AC3" w:rsidRPr="00B33AEA">
        <w:rPr>
          <w:rFonts w:ascii="Georgia" w:hAnsi="Georgia" w:cs="Times New Roman"/>
          <w:color w:val="1F497D" w:themeColor="text2"/>
          <w:sz w:val="28"/>
          <w:szCs w:val="28"/>
        </w:rPr>
        <w:t xml:space="preserve">Дети воспринимают главным образом то, что мы делаем, а не  то, что </w:t>
      </w:r>
      <w:r w:rsidR="00B33AEA" w:rsidRPr="00B33AEA">
        <w:rPr>
          <w:rFonts w:ascii="Georgia" w:hAnsi="Georgia" w:cs="Times New Roman"/>
          <w:color w:val="1F497D" w:themeColor="text2"/>
          <w:sz w:val="28"/>
          <w:szCs w:val="28"/>
        </w:rPr>
        <w:t>говорим. Подумает вместе, почему дети часто ведут себя не так, как мы их учили? Да потому, что они таким образом дают понять, как нам самим надо и как не надо себя вести.</w:t>
      </w:r>
    </w:p>
    <w:p w:rsidR="00B33AEA" w:rsidRDefault="00B33AEA" w:rsidP="00B33AEA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color w:val="1F497D" w:themeColor="text2"/>
          <w:sz w:val="28"/>
          <w:szCs w:val="28"/>
        </w:rPr>
      </w:pPr>
      <w:r w:rsidRPr="00B33AEA">
        <w:rPr>
          <w:rFonts w:ascii="Georgia" w:hAnsi="Georgia" w:cs="Times New Roman"/>
          <w:b/>
          <w:color w:val="1F497D" w:themeColor="text2"/>
          <w:sz w:val="28"/>
          <w:szCs w:val="28"/>
        </w:rPr>
        <w:t>Закон безусловной любви</w:t>
      </w:r>
      <w:r>
        <w:rPr>
          <w:rFonts w:ascii="Georgia" w:hAnsi="Georgia" w:cs="Times New Roman"/>
          <w:color w:val="1F497D" w:themeColor="text2"/>
          <w:sz w:val="28"/>
          <w:szCs w:val="28"/>
        </w:rPr>
        <w:t>.</w:t>
      </w:r>
    </w:p>
    <w:p w:rsidR="00B33AEA" w:rsidRDefault="00B33AEA" w:rsidP="00B33AEA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 w:rsidRPr="00B33AEA">
        <w:rPr>
          <w:rFonts w:ascii="Georgia" w:hAnsi="Georgia" w:cs="Times New Roman"/>
          <w:color w:val="1F497D" w:themeColor="text2"/>
          <w:sz w:val="28"/>
          <w:szCs w:val="28"/>
        </w:rPr>
        <w:t>Безусловно принимать ребёнка значит любить его не за поступки, не за то, что он умный, красивый</w:t>
      </w: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 и</w:t>
      </w:r>
      <w:r w:rsidR="00147A73">
        <w:rPr>
          <w:rFonts w:ascii="Georgia" w:hAnsi="Georgia" w:cs="Times New Roman"/>
          <w:color w:val="1F497D" w:themeColor="text2"/>
          <w:sz w:val="28"/>
          <w:szCs w:val="28"/>
        </w:rPr>
        <w:t xml:space="preserve"> так далее, а за то, что он просто есть.</w:t>
      </w:r>
    </w:p>
    <w:p w:rsidR="00147A73" w:rsidRDefault="00147A73" w:rsidP="00B33AEA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Все дети рождаются хорошими, но понять это они могут только с вашей помощью, чувствуя наше к ним отношение. Если мы в полной мере  даём им любовь, заботу, понимание, общение, они счастливы, уверены в себе, растут и развиваются естественным путём. Без любви и понимания человек обделён и ущербен, поскольку не верит в собственные силы, не чувствует, что его любят любым. Самооценка ребёнка зависит от знаков одобрения и любви со стороны родителей. </w:t>
      </w:r>
    </w:p>
    <w:p w:rsidR="00147A73" w:rsidRDefault="00147A73" w:rsidP="00147A73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Закон уважения.</w:t>
      </w:r>
      <w:r w:rsidR="0050451E" w:rsidRPr="005045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7A73" w:rsidRPr="00147A73" w:rsidRDefault="00147A73" w:rsidP="00147A73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 w:rsidRPr="00147A73">
        <w:rPr>
          <w:rFonts w:ascii="Georgia" w:hAnsi="Georgia" w:cs="Times New Roman"/>
          <w:color w:val="1F497D" w:themeColor="text2"/>
          <w:sz w:val="28"/>
          <w:szCs w:val="28"/>
        </w:rPr>
        <w:t>Относитесь к ребёнку с уважением.</w:t>
      </w:r>
    </w:p>
    <w:p w:rsidR="00147A73" w:rsidRDefault="00147A73" w:rsidP="00147A73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 w:rsidRPr="00147A73">
        <w:rPr>
          <w:rFonts w:ascii="Georgia" w:hAnsi="Georgia" w:cs="Times New Roman"/>
          <w:color w:val="1F497D" w:themeColor="text2"/>
          <w:sz w:val="28"/>
          <w:szCs w:val="28"/>
        </w:rPr>
        <w:t>Ребёнок – личность, о открыто смотрит на мир, любит и чувствует его всем сердцем, доверяет ему, ничего не требуя, кроме взаимности.</w:t>
      </w:r>
      <w:r w:rsidR="00205C0C">
        <w:rPr>
          <w:rFonts w:ascii="Georgia" w:hAnsi="Georgia" w:cs="Times New Roman"/>
          <w:color w:val="1F497D" w:themeColor="text2"/>
          <w:sz w:val="28"/>
          <w:szCs w:val="28"/>
        </w:rPr>
        <w:t xml:space="preserve"> Дети умеют быть счастливыми, искренне радуются любым мелочам, живут здесь и сейчас, легко прощают нам  промахи и не держат зла. Взрослым </w:t>
      </w:r>
      <w:r w:rsidR="00205C0C">
        <w:rPr>
          <w:rFonts w:ascii="Georgia" w:hAnsi="Georgia" w:cs="Times New Roman"/>
          <w:color w:val="1F497D" w:themeColor="text2"/>
          <w:sz w:val="28"/>
          <w:szCs w:val="28"/>
        </w:rPr>
        <w:lastRenderedPageBreak/>
        <w:t>есть чему у них поучиться и практически нечему учить. Гораздо важнее – сохранить в их глазах живой и радостный блеск, любовь к жизни и к себе, а для этого нужно, прежде всего,  уважать детей и считаться с их мнением и желаниями. Ребёнок должен чувствовать себя полноправным членом семьи. Все решения семья должна принимать вместе, выслушивая мнения каждого (в т.ч. ребёнка).</w:t>
      </w:r>
    </w:p>
    <w:p w:rsidR="008F0FA8" w:rsidRDefault="008F0FA8" w:rsidP="00147A73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</w:p>
    <w:p w:rsidR="00205C0C" w:rsidRDefault="00205C0C" w:rsidP="00205C0C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Закон материнской интуиции.</w:t>
      </w:r>
    </w:p>
    <w:p w:rsidR="00205C0C" w:rsidRDefault="00205C0C" w:rsidP="00205C0C">
      <w:pPr>
        <w:spacing w:after="0"/>
        <w:ind w:left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Если не знаете, как поступить, слушайте своё сердце. </w:t>
      </w:r>
    </w:p>
    <w:p w:rsidR="00E7733C" w:rsidRDefault="00E7733C" w:rsidP="00205C0C">
      <w:pPr>
        <w:spacing w:after="0"/>
        <w:ind w:left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>Чтобы понять, что правильно для малыша, нужно понимать его ожидания: быть с мамой, получать материнскую грудь в любое время, знать, что мама поможет всегда и везде. Но, к сожалению, чаще всего опираемся на свои желания: ребёнок должен делать то, чего мы от него ждём («Он ещё не знает, что ему нужно»).</w:t>
      </w:r>
    </w:p>
    <w:p w:rsidR="00E7733C" w:rsidRDefault="00E7733C" w:rsidP="00E7733C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Закон подсознательного ожидания.</w:t>
      </w:r>
    </w:p>
    <w:p w:rsidR="00E7733C" w:rsidRPr="00E7733C" w:rsidRDefault="008F0FA8" w:rsidP="00E7733C">
      <w:pPr>
        <w:spacing w:after="0"/>
        <w:ind w:left="360" w:firstLine="348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199130" cy="1979930"/>
            <wp:effectExtent l="19050" t="0" r="1270" b="0"/>
            <wp:wrapSquare wrapText="bothSides"/>
            <wp:docPr id="6" name="Рисунок 5" descr="C:\Users\DetSad\Downloads\реб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Downloads\ребё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33C" w:rsidRPr="00E7733C">
        <w:rPr>
          <w:rFonts w:ascii="Georgia" w:hAnsi="Georgia" w:cs="Times New Roman"/>
          <w:color w:val="1F497D" w:themeColor="text2"/>
          <w:sz w:val="28"/>
          <w:szCs w:val="28"/>
        </w:rPr>
        <w:t>Не беспокойтесь о ребёнке, и с ним ничего не случится.</w:t>
      </w:r>
    </w:p>
    <w:p w:rsidR="00E7733C" w:rsidRPr="00E7733C" w:rsidRDefault="00E7733C" w:rsidP="00E7733C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 w:rsidRPr="00E7733C">
        <w:rPr>
          <w:rFonts w:ascii="Georgia" w:hAnsi="Georgia" w:cs="Times New Roman"/>
          <w:color w:val="1F497D" w:themeColor="text2"/>
          <w:sz w:val="28"/>
          <w:szCs w:val="28"/>
        </w:rPr>
        <w:t xml:space="preserve">Вспомните, какими словами мы пытаемся уберечь ребёнка: «Упадёшь!», «Разобьёшь!» и др. Мы как бы сообщаем ему наше внутреннее ожидание несчастья, а поскольку у ребёнка с мамой сильнейшая связь, он может подсознательно стремиться это ожидание оправдать.  Лучше чаще использовать фразы: «Я верю в тебя!», «У тебя всё получится». Думайте о хорошем, мысленно желайте ребёнку добра, силы, сообразительности. </w:t>
      </w:r>
    </w:p>
    <w:p w:rsidR="00E7733C" w:rsidRDefault="00E7733C" w:rsidP="00E7733C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Закон доверия.</w:t>
      </w:r>
    </w:p>
    <w:p w:rsidR="00E7733C" w:rsidRDefault="00E7733C" w:rsidP="007D7007">
      <w:pPr>
        <w:spacing w:after="0"/>
        <w:ind w:firstLine="360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>Доверяйте ребёнку, и он станет более ответственным.  Дети по природе своей любопытны, им всё просто необходимо попробовать, исследовать. Мы же, опасаясь за их благополучие, ограничиваем их свободу познания, лишая тем самым инициативы и самостоятельности.</w:t>
      </w:r>
    </w:p>
    <w:p w:rsidR="007D7007" w:rsidRDefault="007D7007" w:rsidP="007D7007">
      <w:pPr>
        <w:spacing w:after="0"/>
        <w:ind w:firstLine="360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Доверять детям трудно, но жизненно необходимо. Ведь быть самостоятельными, принимать собственные решения – естественное желание каждого ребёнка. </w:t>
      </w:r>
    </w:p>
    <w:p w:rsidR="007D7007" w:rsidRDefault="007D7007" w:rsidP="007D7007">
      <w:pPr>
        <w:spacing w:after="0"/>
        <w:ind w:firstLine="360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Не стоит вмешиваться в дела ребёнка, если он сам об этом не просит. Да, иногда необходимо указать на его ошибки, но делать это нужно с </w:t>
      </w:r>
      <w:r>
        <w:rPr>
          <w:rFonts w:ascii="Georgia" w:hAnsi="Georgia" w:cs="Times New Roman"/>
          <w:color w:val="1F497D" w:themeColor="text2"/>
          <w:sz w:val="28"/>
          <w:szCs w:val="28"/>
        </w:rPr>
        <w:lastRenderedPageBreak/>
        <w:t>уважением и непременно на фоне общего одобрения, например: « У тебя очень здорово всё получилось, но я хотела бы с тобой обсудить...»</w:t>
      </w:r>
    </w:p>
    <w:p w:rsidR="007D7007" w:rsidRDefault="007D7007" w:rsidP="007D7007">
      <w:pPr>
        <w:spacing w:after="0"/>
        <w:ind w:firstLine="360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>У немецкого теолога Рудольфа Отто есть замечательные слова: «Вы не заставите дерево расти быстрее, можно только сеять семена, поливать, вносить удобрения и ждать. Дерево вырастет само, а вы оберегайте его, чтобы никто не повредил!»</w:t>
      </w:r>
    </w:p>
    <w:p w:rsidR="007D7007" w:rsidRDefault="007D7007" w:rsidP="007D7007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Рука об руку.</w:t>
      </w:r>
    </w:p>
    <w:p w:rsidR="007D7007" w:rsidRDefault="0050451E" w:rsidP="008D176E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73475" cy="2447925"/>
            <wp:effectExtent l="19050" t="0" r="3175" b="0"/>
            <wp:wrapSquare wrapText="bothSides"/>
            <wp:docPr id="4" name="Рисунок 3" descr="C:\Users\DetSad\Downloads\р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ownloads\ру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007">
        <w:rPr>
          <w:rFonts w:ascii="Georgia" w:hAnsi="Georgia" w:cs="Times New Roman"/>
          <w:color w:val="1F497D" w:themeColor="text2"/>
          <w:sz w:val="28"/>
          <w:szCs w:val="28"/>
        </w:rPr>
        <w:t xml:space="preserve">Потребность быть любимым и нужным, получать достаточное количество  внимания родителей – естественная потребность ребёнка. Эту потребность важно удовлетворить, иначе он найдёт свой  способ привлечь к себе внимание. </w:t>
      </w:r>
      <w:r w:rsidR="008D176E">
        <w:rPr>
          <w:rFonts w:ascii="Georgia" w:hAnsi="Georgia" w:cs="Times New Roman"/>
          <w:color w:val="1F497D" w:themeColor="text2"/>
          <w:sz w:val="28"/>
          <w:szCs w:val="28"/>
        </w:rPr>
        <w:t>Когда в семье появляется ребёнок, нужно продолжать жить той же жизнью, но уже вместе с ним. Желательно всё делать вместе с малышом: ходить в магазин, готовить, убирать. То, что «было с мамой (папой), завтра ребёнок сможет сделать сам. Зона «дел вместе» - золотой запас, потенциал на ближайшее будущее.</w:t>
      </w:r>
    </w:p>
    <w:p w:rsidR="008D176E" w:rsidRDefault="008D176E" w:rsidP="008D176E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Закон раннего старта.</w:t>
      </w:r>
    </w:p>
    <w:p w:rsidR="008D176E" w:rsidRDefault="008D176E" w:rsidP="008D176E">
      <w:pPr>
        <w:pStyle w:val="a5"/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>«Учи ребёнка, пока он поперёк лавки лежит».</w:t>
      </w:r>
    </w:p>
    <w:p w:rsidR="008D176E" w:rsidRDefault="008D176E" w:rsidP="008D176E">
      <w:pPr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ab/>
        <w:t>В первый год жизни у ребёнка складываются  наиболее яркие впечатления о мире, формируются основы поведения, и связано это</w:t>
      </w:r>
      <w:r w:rsidR="009562D4">
        <w:rPr>
          <w:rFonts w:ascii="Georgia" w:hAnsi="Georgia" w:cs="Times New Roman"/>
          <w:color w:val="1F497D" w:themeColor="text2"/>
          <w:sz w:val="28"/>
          <w:szCs w:val="28"/>
        </w:rPr>
        <w:t>,</w:t>
      </w: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 прежде всего</w:t>
      </w:r>
      <w:r w:rsidR="009562D4">
        <w:rPr>
          <w:rFonts w:ascii="Georgia" w:hAnsi="Georgia" w:cs="Times New Roman"/>
          <w:color w:val="1F497D" w:themeColor="text2"/>
          <w:sz w:val="28"/>
          <w:szCs w:val="28"/>
        </w:rPr>
        <w:t xml:space="preserve">, </w:t>
      </w: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 с подражанием взрослым.  Поэтому не стоит ждать какого-то конкретного возраста, чтобы научить, к примеру, как правильно вести себя за столом, </w:t>
      </w:r>
      <w:r w:rsidR="009562D4">
        <w:rPr>
          <w:rFonts w:ascii="Georgia" w:hAnsi="Georgia" w:cs="Times New Roman"/>
          <w:color w:val="1F497D" w:themeColor="text2"/>
          <w:sz w:val="28"/>
          <w:szCs w:val="28"/>
        </w:rPr>
        <w:t xml:space="preserve">как следует разговаривать со взрослыми и т.п. Всё это он усвоит при непосредственном общении с родителями. </w:t>
      </w:r>
    </w:p>
    <w:p w:rsidR="009562D4" w:rsidRDefault="009562D4" w:rsidP="009562D4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Право на ошибку.</w:t>
      </w:r>
    </w:p>
    <w:p w:rsidR="009562D4" w:rsidRDefault="009562D4" w:rsidP="009562D4">
      <w:pPr>
        <w:spacing w:after="0"/>
        <w:ind w:left="708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Позвольте ребёнку учиться на собственных ошибках, поскольку отрицательный опыт – тоже опыт, если только он не угрожает жизни и здоровью самого ребёнка и окружающих. </w:t>
      </w:r>
    </w:p>
    <w:p w:rsidR="009562D4" w:rsidRDefault="009562D4" w:rsidP="009562D4">
      <w:pPr>
        <w:spacing w:after="0"/>
        <w:ind w:left="708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ab/>
        <w:t xml:space="preserve">Трудно не ограждать ребёнка от опасности. Но, ограждая от одной опасности, мы, возможно, подвергает его другой, ещё более серьёзной, - лишаем ответственности за собственные поступки. </w:t>
      </w:r>
    </w:p>
    <w:p w:rsidR="009562D4" w:rsidRDefault="009562D4" w:rsidP="009562D4">
      <w:pPr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lastRenderedPageBreak/>
        <w:tab/>
        <w:t xml:space="preserve">Иногда бывает, что ограничения всё-таки </w:t>
      </w:r>
      <w:r w:rsidR="004A5308">
        <w:rPr>
          <w:rFonts w:ascii="Georgia" w:hAnsi="Georgia" w:cs="Times New Roman"/>
          <w:color w:val="1F497D" w:themeColor="text2"/>
          <w:sz w:val="28"/>
          <w:szCs w:val="28"/>
        </w:rPr>
        <w:t xml:space="preserve">необходимы, но тогда они должны быть чётко аргументированы и не вступать в противоречие с важнейшими потребностями ребёнка. Тон запрета должен быть дружественно разъяснительным, слово «нельзя» употреблять по любому случаю не следует, поскольку оно очень быстро превратится </w:t>
      </w:r>
      <w:r w:rsidR="0050451E">
        <w:rPr>
          <w:rFonts w:ascii="Georgia" w:hAnsi="Georgia" w:cs="Times New Roman"/>
          <w:color w:val="1F497D" w:themeColor="text2"/>
          <w:sz w:val="28"/>
          <w:szCs w:val="28"/>
        </w:rPr>
        <w:t xml:space="preserve"> в пустой звук.</w:t>
      </w:r>
    </w:p>
    <w:p w:rsidR="0050451E" w:rsidRDefault="0050451E" w:rsidP="0050451E">
      <w:pPr>
        <w:pStyle w:val="a5"/>
        <w:numPr>
          <w:ilvl w:val="0"/>
          <w:numId w:val="1"/>
        </w:numPr>
        <w:spacing w:after="0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color w:val="1F497D" w:themeColor="text2"/>
          <w:sz w:val="28"/>
          <w:szCs w:val="28"/>
        </w:rPr>
        <w:t>Закон открытой ладони.</w:t>
      </w:r>
      <w:r w:rsidRPr="005045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451E" w:rsidRDefault="0050451E" w:rsidP="0050451E">
      <w:pPr>
        <w:spacing w:after="0"/>
        <w:ind w:left="708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Человек может быть счастлив, только если идёт своей дорогой, поэтому ребёнку нужно предлагать, советовать, но ничего не навязывать. Такой процесс можно сравнить с протянутыми ребёнку ладонями, на которых лежит всё, что ему может пригодиться в жизни. А от того, КАК мы ему это предлагаем, зависит, что именно и сколько он возьмёт: никакой грубости, насилия, назидания, только искреннее желание помочь. </w:t>
      </w:r>
    </w:p>
    <w:p w:rsidR="0050451E" w:rsidRPr="008F0FA8" w:rsidRDefault="0050451E" w:rsidP="0050451E">
      <w:pPr>
        <w:spacing w:after="0"/>
        <w:ind w:left="708"/>
        <w:jc w:val="center"/>
        <w:rPr>
          <w:rFonts w:ascii="Georgia" w:hAnsi="Georgia" w:cs="Times New Roman"/>
          <w:i/>
          <w:color w:val="1F497D" w:themeColor="text2"/>
          <w:sz w:val="28"/>
          <w:szCs w:val="28"/>
        </w:rPr>
      </w:pPr>
      <w:r w:rsidRPr="008F0FA8">
        <w:rPr>
          <w:rFonts w:ascii="Georgia" w:hAnsi="Georgia" w:cs="Times New Roman"/>
          <w:i/>
          <w:color w:val="1F497D" w:themeColor="text2"/>
          <w:sz w:val="28"/>
          <w:szCs w:val="28"/>
        </w:rPr>
        <w:t>РОДИТЕЛЬСКАЯ  МОЛИТВА:</w:t>
      </w:r>
    </w:p>
    <w:p w:rsidR="008F0FA8" w:rsidRDefault="0050451E" w:rsidP="0050451E">
      <w:pPr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 xml:space="preserve">Господь мой! </w:t>
      </w:r>
    </w:p>
    <w:p w:rsidR="0050451E" w:rsidRDefault="0050451E" w:rsidP="0050451E">
      <w:pPr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>Дай мне Твои глаза, чтобы видеть образ Божий в моих детях!</w:t>
      </w:r>
    </w:p>
    <w:p w:rsidR="0050451E" w:rsidRDefault="008F0FA8" w:rsidP="0050451E">
      <w:pPr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>Дай мне Твоё сердце</w:t>
      </w:r>
      <w:r w:rsidR="0050451E">
        <w:rPr>
          <w:rFonts w:ascii="Georgia" w:hAnsi="Georgia" w:cs="Times New Roman"/>
          <w:color w:val="1F497D" w:themeColor="text2"/>
          <w:sz w:val="28"/>
          <w:szCs w:val="28"/>
        </w:rPr>
        <w:t>, чтобы любить их безусловно!</w:t>
      </w:r>
    </w:p>
    <w:p w:rsidR="0050451E" w:rsidRDefault="0050451E" w:rsidP="0050451E">
      <w:pPr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>Дай мне Твою нежность, чтобы растить их как цветы!</w:t>
      </w:r>
    </w:p>
    <w:p w:rsidR="0050451E" w:rsidRDefault="0050451E" w:rsidP="0050451E">
      <w:pPr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>Дай мне Твою мудрость, чтобы направлять их жизненный путь!</w:t>
      </w:r>
    </w:p>
    <w:p w:rsidR="0050451E" w:rsidRPr="0050451E" w:rsidRDefault="0050451E" w:rsidP="0050451E">
      <w:pPr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  <w:r>
        <w:rPr>
          <w:rFonts w:ascii="Georgia" w:hAnsi="Georgia" w:cs="Times New Roman"/>
          <w:color w:val="1F497D" w:themeColor="text2"/>
          <w:sz w:val="28"/>
          <w:szCs w:val="28"/>
        </w:rPr>
        <w:t>Дай мне Твою силу, чтобы, когда придёт время, предоставить им свободу выбора!</w:t>
      </w:r>
    </w:p>
    <w:p w:rsidR="00E7733C" w:rsidRPr="00E7733C" w:rsidRDefault="00E7733C" w:rsidP="00E7733C">
      <w:pPr>
        <w:spacing w:after="0"/>
        <w:ind w:left="708"/>
        <w:rPr>
          <w:rFonts w:ascii="Georgia" w:hAnsi="Georgia" w:cs="Times New Roman"/>
          <w:color w:val="1F497D" w:themeColor="text2"/>
          <w:sz w:val="28"/>
          <w:szCs w:val="28"/>
        </w:rPr>
      </w:pPr>
    </w:p>
    <w:p w:rsidR="00E7733C" w:rsidRPr="00E7733C" w:rsidRDefault="008F0FA8" w:rsidP="00E7733C">
      <w:pPr>
        <w:pStyle w:val="a5"/>
        <w:spacing w:after="0"/>
        <w:rPr>
          <w:rFonts w:ascii="Georgia" w:hAnsi="Georgia" w:cs="Times New Roman"/>
          <w:b/>
          <w:color w:val="1F497D" w:themeColor="text2"/>
          <w:sz w:val="28"/>
          <w:szCs w:val="28"/>
        </w:rPr>
      </w:pPr>
      <w:r>
        <w:rPr>
          <w:rFonts w:ascii="Georgia" w:hAnsi="Georgia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62425" cy="3491865"/>
            <wp:effectExtent l="19050" t="0" r="9525" b="0"/>
            <wp:wrapSquare wrapText="bothSides"/>
            <wp:docPr id="7" name="Рисунок 6" descr="C:\Users\DetSad\Downloads\мама и 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tSad\Downloads\мама и малыш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3C" w:rsidRPr="00205C0C" w:rsidRDefault="00E7733C" w:rsidP="00205C0C">
      <w:pPr>
        <w:spacing w:after="0"/>
        <w:ind w:left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</w:p>
    <w:p w:rsidR="00205C0C" w:rsidRPr="00147A73" w:rsidRDefault="00205C0C" w:rsidP="00147A73">
      <w:pPr>
        <w:spacing w:after="0"/>
        <w:ind w:firstLine="36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</w:p>
    <w:p w:rsidR="00147A73" w:rsidRPr="00147A73" w:rsidRDefault="00147A73" w:rsidP="00147A73">
      <w:pPr>
        <w:pStyle w:val="a5"/>
        <w:spacing w:after="0"/>
        <w:jc w:val="both"/>
        <w:rPr>
          <w:rFonts w:ascii="Georgia" w:hAnsi="Georgia" w:cs="Times New Roman"/>
          <w:color w:val="1F497D" w:themeColor="text2"/>
          <w:sz w:val="28"/>
          <w:szCs w:val="28"/>
        </w:rPr>
      </w:pPr>
    </w:p>
    <w:p w:rsidR="004545C3" w:rsidRPr="004545C3" w:rsidRDefault="004545C3" w:rsidP="004545C3">
      <w:pPr>
        <w:spacing w:after="0"/>
        <w:jc w:val="right"/>
        <w:rPr>
          <w:rFonts w:ascii="Georgia" w:hAnsi="Georgia" w:cs="Times New Roman"/>
          <w:b/>
          <w:color w:val="FF0000"/>
          <w:sz w:val="28"/>
          <w:szCs w:val="28"/>
        </w:rPr>
      </w:pPr>
    </w:p>
    <w:p w:rsidR="004545C3" w:rsidRPr="004545C3" w:rsidRDefault="004545C3" w:rsidP="0045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45C3" w:rsidRPr="004545C3" w:rsidSect="00F32AC3">
      <w:pgSz w:w="11906" w:h="16838"/>
      <w:pgMar w:top="1440" w:right="1080" w:bottom="1440" w:left="108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B265D"/>
    <w:multiLevelType w:val="hybridMultilevel"/>
    <w:tmpl w:val="631C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45C3"/>
    <w:rsid w:val="00147A73"/>
    <w:rsid w:val="00205C0C"/>
    <w:rsid w:val="004545C3"/>
    <w:rsid w:val="004A5308"/>
    <w:rsid w:val="004D57FF"/>
    <w:rsid w:val="0050451E"/>
    <w:rsid w:val="007D7007"/>
    <w:rsid w:val="00864C51"/>
    <w:rsid w:val="008D176E"/>
    <w:rsid w:val="008F0FA8"/>
    <w:rsid w:val="009562D4"/>
    <w:rsid w:val="009F31DE"/>
    <w:rsid w:val="00AF00E7"/>
    <w:rsid w:val="00B33AEA"/>
    <w:rsid w:val="00E7733C"/>
    <w:rsid w:val="00F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1C4BF-8FBD-43A4-BC97-CE7E5F17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2217-113D-42BE-A9CC-7E2927D1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DS</cp:lastModifiedBy>
  <cp:revision>6</cp:revision>
  <cp:lastPrinted>2013-07-05T10:39:00Z</cp:lastPrinted>
  <dcterms:created xsi:type="dcterms:W3CDTF">2013-07-03T11:38:00Z</dcterms:created>
  <dcterms:modified xsi:type="dcterms:W3CDTF">2013-07-05T10:40:00Z</dcterms:modified>
</cp:coreProperties>
</file>